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ED3DA" w14:textId="23F59EFC" w:rsidR="0064571D" w:rsidRDefault="0064571D">
      <w:pPr>
        <w:ind w:left="109" w:right="110"/>
        <w:jc w:val="center"/>
        <w:rPr>
          <w:sz w:val="28"/>
        </w:rPr>
      </w:pPr>
      <w:bookmarkStart w:id="0" w:name="_GoBack"/>
      <w:bookmarkEnd w:id="0"/>
      <w:r>
        <w:rPr>
          <w:sz w:val="28"/>
        </w:rPr>
        <w:t>Resolution</w:t>
      </w:r>
    </w:p>
    <w:p w14:paraId="7E33CABD" w14:textId="71DBCF30" w:rsidR="0064571D" w:rsidRDefault="0064571D">
      <w:pPr>
        <w:ind w:left="109" w:right="110"/>
        <w:jc w:val="center"/>
        <w:rPr>
          <w:sz w:val="28"/>
        </w:rPr>
      </w:pPr>
      <w:r>
        <w:rPr>
          <w:sz w:val="28"/>
        </w:rPr>
        <w:t>Board of Directors</w:t>
      </w:r>
    </w:p>
    <w:p w14:paraId="20E0F9CC" w14:textId="0DA88AA8" w:rsidR="0064571D" w:rsidRDefault="0064571D">
      <w:pPr>
        <w:ind w:left="109" w:right="110"/>
        <w:jc w:val="center"/>
        <w:rPr>
          <w:sz w:val="28"/>
        </w:rPr>
      </w:pPr>
      <w:r>
        <w:rPr>
          <w:sz w:val="28"/>
        </w:rPr>
        <w:t>Comanche County Medical Center</w:t>
      </w:r>
    </w:p>
    <w:p w14:paraId="15DC182A" w14:textId="77777777" w:rsidR="0064571D" w:rsidRDefault="0064571D">
      <w:pPr>
        <w:ind w:left="109" w:right="110"/>
        <w:jc w:val="center"/>
        <w:rPr>
          <w:sz w:val="28"/>
        </w:rPr>
      </w:pPr>
    </w:p>
    <w:p w14:paraId="3797C186" w14:textId="77777777" w:rsidR="0064571D" w:rsidRDefault="0064571D">
      <w:pPr>
        <w:ind w:left="109" w:right="110"/>
        <w:jc w:val="center"/>
        <w:rPr>
          <w:sz w:val="28"/>
        </w:rPr>
      </w:pPr>
    </w:p>
    <w:p w14:paraId="53E80958" w14:textId="1A417A09" w:rsidR="0064571D" w:rsidRDefault="0064571D" w:rsidP="0064571D">
      <w:pPr>
        <w:ind w:left="109" w:right="110" w:firstLine="611"/>
        <w:rPr>
          <w:sz w:val="28"/>
        </w:rPr>
      </w:pPr>
      <w:r>
        <w:rPr>
          <w:sz w:val="28"/>
        </w:rPr>
        <w:t>WHEREAS, the Patient Protection and Affordable Care Act (the Act), P.L. No. 111-148, added Section 501(r) to the Internal Revenue Code which imposes additional requirements for organizations that operate certain hospital facilities to be described under Section 501(c)(3);</w:t>
      </w:r>
    </w:p>
    <w:p w14:paraId="5AC02567" w14:textId="77777777" w:rsidR="00F46664" w:rsidRDefault="00F46664" w:rsidP="0064571D">
      <w:pPr>
        <w:ind w:left="109" w:right="110" w:firstLine="611"/>
        <w:rPr>
          <w:sz w:val="28"/>
        </w:rPr>
      </w:pPr>
    </w:p>
    <w:p w14:paraId="1867B637" w14:textId="122C2E9A" w:rsidR="00F46664" w:rsidRDefault="00F46664" w:rsidP="0064571D">
      <w:pPr>
        <w:ind w:left="109" w:right="110" w:firstLine="611"/>
        <w:rPr>
          <w:sz w:val="28"/>
        </w:rPr>
      </w:pPr>
      <w:r>
        <w:rPr>
          <w:sz w:val="28"/>
        </w:rPr>
        <w:t>WHEREAS, these requirements include limitations on charges and implementation of financial assistance, emergency medical care, and billing and collection policies;</w:t>
      </w:r>
    </w:p>
    <w:p w14:paraId="5DC60EA1" w14:textId="77777777" w:rsidR="00F46664" w:rsidRDefault="00F46664" w:rsidP="0064571D">
      <w:pPr>
        <w:ind w:left="109" w:right="110" w:firstLine="611"/>
        <w:rPr>
          <w:sz w:val="28"/>
        </w:rPr>
      </w:pPr>
    </w:p>
    <w:p w14:paraId="440483F1" w14:textId="3775BF29" w:rsidR="00F46664" w:rsidRDefault="00F46664" w:rsidP="0064571D">
      <w:pPr>
        <w:ind w:left="109" w:right="110" w:firstLine="611"/>
        <w:rPr>
          <w:sz w:val="28"/>
        </w:rPr>
      </w:pPr>
      <w:r>
        <w:rPr>
          <w:sz w:val="28"/>
        </w:rPr>
        <w:t>WHEREAS, the Act requires the completion and adoption of a Community Health Needs Assessment (CHNA); and</w:t>
      </w:r>
    </w:p>
    <w:p w14:paraId="7C467EA7" w14:textId="77777777" w:rsidR="00F46664" w:rsidRDefault="00F46664" w:rsidP="0064571D">
      <w:pPr>
        <w:ind w:left="109" w:right="110" w:firstLine="611"/>
        <w:rPr>
          <w:sz w:val="28"/>
        </w:rPr>
      </w:pPr>
    </w:p>
    <w:p w14:paraId="3B33505A" w14:textId="74CEDDC2" w:rsidR="00F46664" w:rsidRDefault="00F46664" w:rsidP="0064571D">
      <w:pPr>
        <w:ind w:left="109" w:right="110" w:firstLine="611"/>
        <w:rPr>
          <w:sz w:val="28"/>
        </w:rPr>
      </w:pPr>
      <w:r>
        <w:rPr>
          <w:sz w:val="28"/>
        </w:rPr>
        <w:t>WHEREAS, the Act requires the Board of Directors to develop and approve an implementation plan for the CHNA;</w:t>
      </w:r>
    </w:p>
    <w:p w14:paraId="55568F93" w14:textId="77777777" w:rsidR="00F46664" w:rsidRDefault="00F46664" w:rsidP="0064571D">
      <w:pPr>
        <w:ind w:left="109" w:right="110" w:firstLine="611"/>
        <w:rPr>
          <w:sz w:val="28"/>
        </w:rPr>
      </w:pPr>
    </w:p>
    <w:p w14:paraId="3F1E46C6" w14:textId="6C6E96FE" w:rsidR="00F46664" w:rsidRDefault="00F46664" w:rsidP="0064571D">
      <w:pPr>
        <w:ind w:left="109" w:right="110" w:firstLine="611"/>
        <w:rPr>
          <w:sz w:val="28"/>
        </w:rPr>
      </w:pPr>
      <w:r>
        <w:rPr>
          <w:sz w:val="28"/>
        </w:rPr>
        <w:t>NOW, THEREFORE, BE IT RESOLVED that the Board of Directors for Comanche County Medical Center:</w:t>
      </w:r>
    </w:p>
    <w:p w14:paraId="078DF7F8" w14:textId="427571E1" w:rsidR="00F46664" w:rsidRPr="00F46664" w:rsidRDefault="00F46664" w:rsidP="00F46664">
      <w:pPr>
        <w:pStyle w:val="ListParagraph"/>
        <w:numPr>
          <w:ilvl w:val="0"/>
          <w:numId w:val="2"/>
        </w:numPr>
        <w:ind w:right="110"/>
        <w:rPr>
          <w:sz w:val="28"/>
        </w:rPr>
      </w:pPr>
      <w:r w:rsidRPr="00F46664">
        <w:rPr>
          <w:sz w:val="28"/>
        </w:rPr>
        <w:t>Certifies that it has adopted the CHNA; and</w:t>
      </w:r>
    </w:p>
    <w:p w14:paraId="69A38D6D" w14:textId="2E9E9211" w:rsidR="00F46664" w:rsidRPr="00F46664" w:rsidRDefault="00F46664" w:rsidP="00F46664">
      <w:pPr>
        <w:pStyle w:val="ListParagraph"/>
        <w:numPr>
          <w:ilvl w:val="0"/>
          <w:numId w:val="2"/>
        </w:numPr>
        <w:ind w:right="110"/>
        <w:rPr>
          <w:sz w:val="28"/>
        </w:rPr>
      </w:pPr>
      <w:r w:rsidRPr="00F46664">
        <w:rPr>
          <w:sz w:val="28"/>
        </w:rPr>
        <w:t>Certifies that it has approved an implementation plan for the CHNA.</w:t>
      </w:r>
    </w:p>
    <w:p w14:paraId="1CD6A2B4" w14:textId="77777777" w:rsidR="0064571D" w:rsidRPr="0064571D" w:rsidRDefault="0064571D" w:rsidP="0064571D">
      <w:pPr>
        <w:ind w:left="109" w:right="110"/>
        <w:rPr>
          <w:sz w:val="28"/>
        </w:rPr>
      </w:pPr>
    </w:p>
    <w:p w14:paraId="4E252B66" w14:textId="77777777" w:rsidR="00D62DC7" w:rsidRDefault="00D62DC7">
      <w:pPr>
        <w:jc w:val="center"/>
        <w:rPr>
          <w:sz w:val="28"/>
        </w:rPr>
      </w:pPr>
    </w:p>
    <w:p w14:paraId="231EB57B" w14:textId="55CC3065" w:rsidR="00F46664" w:rsidRDefault="00F46664" w:rsidP="00F46664">
      <w:pPr>
        <w:rPr>
          <w:sz w:val="28"/>
        </w:rPr>
      </w:pPr>
      <w:r>
        <w:rPr>
          <w:sz w:val="28"/>
        </w:rPr>
        <w:tab/>
      </w:r>
      <w:r>
        <w:rPr>
          <w:sz w:val="28"/>
        </w:rPr>
        <w:tab/>
      </w:r>
      <w:r>
        <w:rPr>
          <w:sz w:val="28"/>
        </w:rPr>
        <w:tab/>
      </w:r>
      <w:r>
        <w:rPr>
          <w:sz w:val="28"/>
        </w:rPr>
        <w:tab/>
        <w:t>RESOLVED this 28</w:t>
      </w:r>
      <w:r w:rsidRPr="00F46664">
        <w:rPr>
          <w:sz w:val="28"/>
          <w:vertAlign w:val="superscript"/>
        </w:rPr>
        <w:t>th</w:t>
      </w:r>
      <w:r>
        <w:rPr>
          <w:sz w:val="28"/>
        </w:rPr>
        <w:t xml:space="preserve"> day of November, 2017.</w:t>
      </w:r>
    </w:p>
    <w:p w14:paraId="417FDEB4" w14:textId="77777777" w:rsidR="00F46664" w:rsidRDefault="00F46664" w:rsidP="00F46664">
      <w:pPr>
        <w:rPr>
          <w:sz w:val="28"/>
        </w:rPr>
      </w:pPr>
    </w:p>
    <w:p w14:paraId="0ADC9368" w14:textId="77777777" w:rsidR="00F46664" w:rsidRDefault="00F46664" w:rsidP="00F46664">
      <w:pPr>
        <w:rPr>
          <w:sz w:val="28"/>
        </w:rPr>
      </w:pPr>
    </w:p>
    <w:p w14:paraId="4B0FB042" w14:textId="69DDBE8F" w:rsidR="00F46664" w:rsidRDefault="00F46664" w:rsidP="00F46664">
      <w:pPr>
        <w:rPr>
          <w:sz w:val="28"/>
        </w:rPr>
      </w:pPr>
      <w:r>
        <w:rPr>
          <w:sz w:val="28"/>
        </w:rPr>
        <w:tab/>
      </w:r>
      <w:r>
        <w:rPr>
          <w:sz w:val="28"/>
        </w:rPr>
        <w:tab/>
      </w:r>
      <w:r>
        <w:rPr>
          <w:sz w:val="28"/>
        </w:rPr>
        <w:tab/>
      </w:r>
      <w:r>
        <w:rPr>
          <w:sz w:val="28"/>
        </w:rPr>
        <w:tab/>
        <w:t>Comanche County Medical Center</w:t>
      </w:r>
    </w:p>
    <w:p w14:paraId="6F2E9A2E" w14:textId="36C018DC" w:rsidR="00F46664" w:rsidRDefault="00F46664" w:rsidP="00F46664">
      <w:pPr>
        <w:rPr>
          <w:sz w:val="28"/>
        </w:rPr>
      </w:pPr>
      <w:r>
        <w:rPr>
          <w:sz w:val="28"/>
        </w:rPr>
        <w:tab/>
      </w:r>
      <w:r>
        <w:rPr>
          <w:sz w:val="28"/>
        </w:rPr>
        <w:tab/>
      </w:r>
      <w:r>
        <w:rPr>
          <w:sz w:val="28"/>
        </w:rPr>
        <w:tab/>
      </w:r>
      <w:r>
        <w:rPr>
          <w:sz w:val="28"/>
        </w:rPr>
        <w:tab/>
        <w:t>Board of Directors</w:t>
      </w:r>
    </w:p>
    <w:p w14:paraId="469755B7" w14:textId="77777777" w:rsidR="00F46664" w:rsidRDefault="00F46664" w:rsidP="00F46664">
      <w:pPr>
        <w:rPr>
          <w:sz w:val="28"/>
        </w:rPr>
      </w:pPr>
    </w:p>
    <w:p w14:paraId="7CD3215B" w14:textId="77777777" w:rsidR="00F46664" w:rsidRDefault="00F46664" w:rsidP="00F46664">
      <w:pPr>
        <w:rPr>
          <w:sz w:val="28"/>
        </w:rPr>
      </w:pPr>
    </w:p>
    <w:p w14:paraId="4AB39912" w14:textId="77777777" w:rsidR="00F46664" w:rsidRDefault="00F46664" w:rsidP="00F46664">
      <w:pPr>
        <w:rPr>
          <w:sz w:val="28"/>
        </w:rPr>
      </w:pPr>
    </w:p>
    <w:p w14:paraId="67041F6E" w14:textId="77777777" w:rsidR="00F46664" w:rsidRDefault="00F46664" w:rsidP="00F46664">
      <w:pPr>
        <w:rPr>
          <w:sz w:val="28"/>
        </w:rPr>
      </w:pPr>
    </w:p>
    <w:p w14:paraId="24369B46" w14:textId="44430B73" w:rsidR="00F46664" w:rsidRDefault="00F46664" w:rsidP="00F46664">
      <w:pPr>
        <w:rPr>
          <w:sz w:val="28"/>
        </w:rPr>
      </w:pPr>
      <w:r>
        <w:rPr>
          <w:sz w:val="28"/>
        </w:rPr>
        <w:tab/>
      </w:r>
      <w:r>
        <w:rPr>
          <w:sz w:val="28"/>
        </w:rPr>
        <w:tab/>
      </w:r>
      <w:r>
        <w:rPr>
          <w:sz w:val="28"/>
        </w:rPr>
        <w:tab/>
      </w:r>
      <w:r>
        <w:rPr>
          <w:sz w:val="28"/>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5B1B16CA" w14:textId="32523365" w:rsidR="00F46664" w:rsidRDefault="00F46664" w:rsidP="00F46664">
      <w:pPr>
        <w:rPr>
          <w:sz w:val="28"/>
        </w:rPr>
      </w:pPr>
      <w:r>
        <w:rPr>
          <w:sz w:val="28"/>
        </w:rPr>
        <w:tab/>
      </w:r>
      <w:r>
        <w:rPr>
          <w:sz w:val="28"/>
        </w:rPr>
        <w:tab/>
      </w:r>
      <w:r>
        <w:rPr>
          <w:sz w:val="28"/>
        </w:rPr>
        <w:tab/>
      </w:r>
      <w:r>
        <w:rPr>
          <w:sz w:val="28"/>
        </w:rPr>
        <w:tab/>
        <w:t>Jerry Morgan</w:t>
      </w:r>
    </w:p>
    <w:p w14:paraId="055979D7" w14:textId="5E57C5F0" w:rsidR="008D1CDE" w:rsidRDefault="00F46664">
      <w:pPr>
        <w:rPr>
          <w:sz w:val="28"/>
        </w:rPr>
      </w:pPr>
      <w:r>
        <w:rPr>
          <w:sz w:val="28"/>
        </w:rPr>
        <w:tab/>
      </w:r>
      <w:r>
        <w:rPr>
          <w:sz w:val="28"/>
        </w:rPr>
        <w:tab/>
      </w:r>
      <w:r>
        <w:rPr>
          <w:sz w:val="28"/>
        </w:rPr>
        <w:tab/>
      </w:r>
      <w:r>
        <w:rPr>
          <w:sz w:val="28"/>
        </w:rPr>
        <w:tab/>
        <w:t>Chairman of the Board</w:t>
      </w:r>
    </w:p>
    <w:p w14:paraId="1FDF7F3F" w14:textId="54A3CE26" w:rsidR="008D1CDE" w:rsidRDefault="008D1CDE">
      <w:pPr>
        <w:rPr>
          <w:sz w:val="28"/>
        </w:rPr>
      </w:pPr>
      <w:r>
        <w:rPr>
          <w:sz w:val="28"/>
        </w:rPr>
        <w:br w:type="page"/>
      </w:r>
    </w:p>
    <w:p w14:paraId="47CF21C2" w14:textId="77777777" w:rsidR="008D1CDE" w:rsidRDefault="008D1CDE" w:rsidP="008D1CDE">
      <w:pPr>
        <w:pStyle w:val="BodyText"/>
        <w:rPr>
          <w:rFonts w:ascii="Times New Roman"/>
          <w:sz w:val="20"/>
        </w:rPr>
      </w:pPr>
    </w:p>
    <w:p w14:paraId="704EF4A1" w14:textId="77777777" w:rsidR="008D1CDE" w:rsidRDefault="008D1CDE" w:rsidP="008D1CDE">
      <w:pPr>
        <w:pStyle w:val="BodyText"/>
        <w:rPr>
          <w:rFonts w:ascii="Times New Roman"/>
          <w:sz w:val="20"/>
        </w:rPr>
      </w:pPr>
    </w:p>
    <w:p w14:paraId="200BA692" w14:textId="77777777" w:rsidR="008D1CDE" w:rsidRDefault="008D1CDE" w:rsidP="008D1CDE">
      <w:pPr>
        <w:pStyle w:val="BodyText"/>
        <w:rPr>
          <w:rFonts w:ascii="Times New Roman"/>
          <w:sz w:val="20"/>
        </w:rPr>
      </w:pPr>
    </w:p>
    <w:p w14:paraId="7A020009" w14:textId="77777777" w:rsidR="008D1CDE" w:rsidRDefault="008D1CDE" w:rsidP="008D1CDE">
      <w:pPr>
        <w:pStyle w:val="BodyText"/>
        <w:rPr>
          <w:rFonts w:ascii="Times New Roman"/>
          <w:sz w:val="20"/>
        </w:rPr>
      </w:pPr>
    </w:p>
    <w:p w14:paraId="39C840AC" w14:textId="77777777" w:rsidR="008D1CDE" w:rsidRDefault="008D1CDE" w:rsidP="008D1CDE">
      <w:pPr>
        <w:pStyle w:val="BodyText"/>
        <w:rPr>
          <w:rFonts w:ascii="Times New Roman"/>
          <w:sz w:val="20"/>
        </w:rPr>
      </w:pPr>
    </w:p>
    <w:p w14:paraId="5265D36F" w14:textId="77777777" w:rsidR="008D1CDE" w:rsidRDefault="008D1CDE" w:rsidP="008D1CDE">
      <w:pPr>
        <w:pStyle w:val="BodyText"/>
        <w:rPr>
          <w:rFonts w:ascii="Times New Roman"/>
          <w:sz w:val="20"/>
        </w:rPr>
      </w:pPr>
    </w:p>
    <w:p w14:paraId="276D3812" w14:textId="77777777" w:rsidR="008D1CDE" w:rsidRDefault="008D1CDE" w:rsidP="008D1CDE">
      <w:pPr>
        <w:pStyle w:val="BodyText"/>
        <w:spacing w:before="5"/>
        <w:rPr>
          <w:rFonts w:ascii="Times New Roman"/>
          <w:sz w:val="28"/>
        </w:rPr>
      </w:pPr>
    </w:p>
    <w:p w14:paraId="240CCFDA" w14:textId="68516F70" w:rsidR="008D1CDE" w:rsidRDefault="008D1CDE" w:rsidP="008D1CDE">
      <w:pPr>
        <w:pStyle w:val="Heading1"/>
        <w:spacing w:before="85" w:line="362" w:lineRule="auto"/>
        <w:ind w:left="110"/>
      </w:pPr>
      <w:r>
        <w:t>2017 Community Health Needs Assessment Implementation Strategy</w:t>
      </w:r>
    </w:p>
    <w:p w14:paraId="6A9123FD" w14:textId="77777777" w:rsidR="008D1CDE" w:rsidRDefault="008D1CDE" w:rsidP="008D1CDE">
      <w:pPr>
        <w:pStyle w:val="BodyText"/>
        <w:rPr>
          <w:b/>
          <w:sz w:val="54"/>
        </w:rPr>
      </w:pPr>
    </w:p>
    <w:p w14:paraId="5D1EA1EF" w14:textId="77777777" w:rsidR="008D1CDE" w:rsidRDefault="008D1CDE" w:rsidP="008D1CDE">
      <w:pPr>
        <w:pStyle w:val="BodyText"/>
        <w:spacing w:before="7"/>
        <w:rPr>
          <w:b/>
          <w:sz w:val="48"/>
        </w:rPr>
      </w:pPr>
    </w:p>
    <w:p w14:paraId="7B3745C8" w14:textId="77777777" w:rsidR="008D1CDE" w:rsidRDefault="008D1CDE" w:rsidP="008D1CDE">
      <w:pPr>
        <w:ind w:left="109" w:right="110"/>
        <w:jc w:val="center"/>
        <w:rPr>
          <w:sz w:val="28"/>
        </w:rPr>
      </w:pPr>
      <w:r>
        <w:rPr>
          <w:sz w:val="28"/>
        </w:rPr>
        <w:t>Submitted to</w:t>
      </w:r>
    </w:p>
    <w:p w14:paraId="127D0272" w14:textId="77777777" w:rsidR="008D1CDE" w:rsidRDefault="008D1CDE" w:rsidP="008D1CDE">
      <w:pPr>
        <w:ind w:left="109" w:right="110"/>
        <w:jc w:val="center"/>
        <w:rPr>
          <w:sz w:val="28"/>
        </w:rPr>
      </w:pPr>
      <w:r>
        <w:rPr>
          <w:sz w:val="28"/>
        </w:rPr>
        <w:t>Comanche County Medical Center</w:t>
      </w:r>
    </w:p>
    <w:p w14:paraId="60D37B65" w14:textId="0FC1DB0F" w:rsidR="008D1CDE" w:rsidRDefault="008D1CDE" w:rsidP="008D1CDE">
      <w:pPr>
        <w:ind w:left="109" w:right="110"/>
        <w:jc w:val="center"/>
        <w:rPr>
          <w:sz w:val="28"/>
        </w:rPr>
      </w:pPr>
      <w:r>
        <w:rPr>
          <w:sz w:val="28"/>
        </w:rPr>
        <w:t>Board of Directors</w:t>
      </w:r>
    </w:p>
    <w:p w14:paraId="2C31C36F" w14:textId="77777777" w:rsidR="008D1CDE" w:rsidRDefault="008D1CDE" w:rsidP="008D1CDE">
      <w:pPr>
        <w:ind w:left="109" w:right="110"/>
        <w:jc w:val="center"/>
        <w:rPr>
          <w:sz w:val="28"/>
        </w:rPr>
      </w:pPr>
      <w:r>
        <w:rPr>
          <w:sz w:val="28"/>
        </w:rPr>
        <w:t>November 28, 2017</w:t>
      </w:r>
    </w:p>
    <w:p w14:paraId="0C2348D4" w14:textId="77777777" w:rsidR="008D1CDE" w:rsidRDefault="008D1CDE" w:rsidP="008D1CDE">
      <w:pPr>
        <w:rPr>
          <w:sz w:val="28"/>
        </w:rPr>
      </w:pPr>
      <w:r>
        <w:rPr>
          <w:sz w:val="28"/>
        </w:rPr>
        <w:br w:type="page"/>
      </w:r>
    </w:p>
    <w:p w14:paraId="2B28659E" w14:textId="77777777" w:rsidR="00F46664" w:rsidRPr="00F46664" w:rsidRDefault="00F46664" w:rsidP="00F46664">
      <w:pPr>
        <w:rPr>
          <w:sz w:val="28"/>
        </w:rPr>
        <w:sectPr w:rsidR="00F46664" w:rsidRPr="00F46664">
          <w:type w:val="continuous"/>
          <w:pgSz w:w="12240" w:h="15840"/>
          <w:pgMar w:top="1500" w:right="1620" w:bottom="280" w:left="1620" w:header="720" w:footer="720" w:gutter="0"/>
          <w:cols w:space="720"/>
        </w:sectPr>
      </w:pPr>
    </w:p>
    <w:p w14:paraId="02FEB695" w14:textId="540F4147" w:rsidR="00D62DC7" w:rsidRPr="00976F5D" w:rsidRDefault="0009672D" w:rsidP="00976F5D">
      <w:pPr>
        <w:pStyle w:val="BodyText"/>
        <w:spacing w:before="78"/>
        <w:ind w:left="1080" w:right="20"/>
        <w:jc w:val="center"/>
        <w:rPr>
          <w:sz w:val="28"/>
          <w:szCs w:val="28"/>
        </w:rPr>
      </w:pPr>
      <w:r w:rsidRPr="00976F5D">
        <w:rPr>
          <w:sz w:val="28"/>
          <w:szCs w:val="28"/>
        </w:rPr>
        <w:lastRenderedPageBreak/>
        <w:t>Comanche County Medical Center</w:t>
      </w:r>
    </w:p>
    <w:p w14:paraId="6848324F" w14:textId="34CF60DD" w:rsidR="00F46664" w:rsidRPr="00976F5D" w:rsidRDefault="001F1545" w:rsidP="00976F5D">
      <w:pPr>
        <w:pStyle w:val="BodyText"/>
        <w:spacing w:before="78"/>
        <w:ind w:left="1080" w:right="20"/>
        <w:jc w:val="center"/>
        <w:rPr>
          <w:sz w:val="28"/>
          <w:szCs w:val="28"/>
        </w:rPr>
      </w:pPr>
      <w:r w:rsidRPr="00976F5D">
        <w:rPr>
          <w:sz w:val="28"/>
          <w:szCs w:val="28"/>
        </w:rPr>
        <w:t xml:space="preserve">2017 </w:t>
      </w:r>
      <w:r w:rsidR="00F46664" w:rsidRPr="00976F5D">
        <w:rPr>
          <w:sz w:val="28"/>
          <w:szCs w:val="28"/>
        </w:rPr>
        <w:t>Community Health Needs Assessment</w:t>
      </w:r>
    </w:p>
    <w:p w14:paraId="1A34BD11" w14:textId="550B2974" w:rsidR="008177FC" w:rsidRPr="00976F5D" w:rsidRDefault="001F1545" w:rsidP="00976F5D">
      <w:pPr>
        <w:pStyle w:val="BodyText"/>
        <w:spacing w:before="78"/>
        <w:ind w:left="1080" w:right="20"/>
        <w:jc w:val="center"/>
        <w:rPr>
          <w:sz w:val="28"/>
          <w:szCs w:val="28"/>
        </w:rPr>
      </w:pPr>
      <w:r w:rsidRPr="00976F5D">
        <w:rPr>
          <w:sz w:val="28"/>
          <w:szCs w:val="28"/>
        </w:rPr>
        <w:t>Implementation Strategy</w:t>
      </w:r>
    </w:p>
    <w:p w14:paraId="1D39AD4E" w14:textId="77777777" w:rsidR="00976F5D" w:rsidRDefault="00976F5D" w:rsidP="00311AE7">
      <w:pPr>
        <w:pStyle w:val="BodyText"/>
        <w:spacing w:before="78"/>
        <w:ind w:right="20"/>
        <w:jc w:val="center"/>
      </w:pPr>
    </w:p>
    <w:p w14:paraId="48BA3804" w14:textId="77777777" w:rsidR="00976F5D" w:rsidRDefault="00976F5D" w:rsidP="00311AE7">
      <w:pPr>
        <w:pStyle w:val="BodyText"/>
        <w:spacing w:before="78"/>
        <w:ind w:right="20"/>
        <w:jc w:val="center"/>
      </w:pPr>
    </w:p>
    <w:p w14:paraId="2B03D183" w14:textId="1DE7FECD" w:rsidR="00976F5D" w:rsidRDefault="00976F5D" w:rsidP="00976F5D">
      <w:pPr>
        <w:pStyle w:val="BodyText"/>
        <w:spacing w:before="78"/>
        <w:ind w:right="20"/>
      </w:pPr>
      <w:r>
        <w:rPr>
          <w:b/>
          <w:u w:val="single"/>
        </w:rPr>
        <w:t>Executive Summary</w:t>
      </w:r>
    </w:p>
    <w:p w14:paraId="6826BB76" w14:textId="77777777" w:rsidR="00976F5D" w:rsidRDefault="00976F5D" w:rsidP="00976F5D">
      <w:pPr>
        <w:pStyle w:val="BodyText"/>
        <w:spacing w:before="78"/>
        <w:ind w:right="20"/>
      </w:pPr>
    </w:p>
    <w:p w14:paraId="30F29887" w14:textId="281852BB" w:rsidR="00976F5D" w:rsidRDefault="00976F5D" w:rsidP="00976F5D">
      <w:pPr>
        <w:pStyle w:val="BodyText"/>
        <w:spacing w:before="78"/>
        <w:ind w:right="20"/>
      </w:pPr>
      <w:r>
        <w:t xml:space="preserve">Comanche County Medical Center </w:t>
      </w:r>
      <w:r w:rsidR="00745B79">
        <w:t xml:space="preserve">(CCMC) </w:t>
      </w:r>
      <w:r>
        <w:t xml:space="preserve">conducted their 2017 Community Health Needs Assessment </w:t>
      </w:r>
      <w:r w:rsidR="00745B79">
        <w:t xml:space="preserve">(CHNA) </w:t>
      </w:r>
      <w:r>
        <w:t>to gain better insight into the needs of the communities and citizens it serves.  Through the assessment process, representatives from the demographical and geographical groups of the service area, medical staff (both physician and non-physician), and hospital admi</w:t>
      </w:r>
      <w:r w:rsidR="00745B79">
        <w:t>nistrative staff were consulted.  The following community health needs were recommended to be addressed in the implementation strategy:</w:t>
      </w:r>
    </w:p>
    <w:p w14:paraId="50275E60" w14:textId="77777777" w:rsidR="00745B79" w:rsidRDefault="00745B79" w:rsidP="00976F5D">
      <w:pPr>
        <w:pStyle w:val="BodyText"/>
        <w:spacing w:before="78"/>
        <w:ind w:right="20"/>
      </w:pPr>
    </w:p>
    <w:p w14:paraId="1E978B6D" w14:textId="46287F21" w:rsidR="00745B79" w:rsidRDefault="00745B79" w:rsidP="00745B79">
      <w:pPr>
        <w:pStyle w:val="BodyText"/>
        <w:numPr>
          <w:ilvl w:val="0"/>
          <w:numId w:val="3"/>
        </w:numPr>
        <w:spacing w:before="240"/>
        <w:ind w:right="14"/>
      </w:pPr>
      <w:r>
        <w:t>Breaking through the Language Barrier</w:t>
      </w:r>
    </w:p>
    <w:p w14:paraId="2983F3B0" w14:textId="50207A86" w:rsidR="00745B79" w:rsidRDefault="00745B79" w:rsidP="00745B79">
      <w:pPr>
        <w:pStyle w:val="BodyText"/>
        <w:numPr>
          <w:ilvl w:val="0"/>
          <w:numId w:val="3"/>
        </w:numPr>
        <w:spacing w:before="240"/>
        <w:ind w:right="14"/>
      </w:pPr>
      <w:r>
        <w:t>Community Education</w:t>
      </w:r>
    </w:p>
    <w:p w14:paraId="1AA1E6D0" w14:textId="09095308" w:rsidR="00745B79" w:rsidRDefault="00745B79" w:rsidP="00745B79">
      <w:pPr>
        <w:pStyle w:val="BodyText"/>
        <w:numPr>
          <w:ilvl w:val="0"/>
          <w:numId w:val="3"/>
        </w:numPr>
        <w:spacing w:before="240"/>
        <w:ind w:right="14"/>
      </w:pPr>
      <w:r>
        <w:t>Increasing Specialists and Services</w:t>
      </w:r>
    </w:p>
    <w:p w14:paraId="3D21A913" w14:textId="77777777" w:rsidR="00745B79" w:rsidRDefault="00745B79" w:rsidP="00745B79">
      <w:pPr>
        <w:pStyle w:val="BodyText"/>
        <w:spacing w:before="240"/>
        <w:ind w:right="14"/>
      </w:pPr>
    </w:p>
    <w:p w14:paraId="4F600156" w14:textId="31202C5D" w:rsidR="00745B79" w:rsidRDefault="00745B79" w:rsidP="00745B79">
      <w:pPr>
        <w:pStyle w:val="BodyText"/>
        <w:spacing w:before="78"/>
        <w:ind w:right="14"/>
      </w:pPr>
      <w:r>
        <w:rPr>
          <w:b/>
          <w:u w:val="single"/>
        </w:rPr>
        <w:t>Breaking through the Language Barrier</w:t>
      </w:r>
    </w:p>
    <w:p w14:paraId="3A52C9BF" w14:textId="77777777" w:rsidR="00745B79" w:rsidRDefault="00745B79" w:rsidP="00745B79">
      <w:pPr>
        <w:pStyle w:val="BodyText"/>
        <w:spacing w:before="78"/>
        <w:ind w:right="14"/>
      </w:pPr>
    </w:p>
    <w:p w14:paraId="1917A828" w14:textId="44CD37F9" w:rsidR="00745B79" w:rsidRDefault="00745B79" w:rsidP="00745B79">
      <w:pPr>
        <w:pStyle w:val="BodyText"/>
        <w:spacing w:before="78"/>
        <w:ind w:right="14"/>
        <w:rPr>
          <w:sz w:val="22"/>
          <w:szCs w:val="22"/>
        </w:rPr>
      </w:pPr>
      <w:r>
        <w:rPr>
          <w:i/>
          <w:sz w:val="22"/>
          <w:szCs w:val="22"/>
          <w:u w:val="single"/>
        </w:rPr>
        <w:t>CHNA Identified Needs</w:t>
      </w:r>
    </w:p>
    <w:p w14:paraId="0FE931E3" w14:textId="77777777" w:rsidR="00745B79" w:rsidRDefault="00745B79" w:rsidP="00745B79">
      <w:pPr>
        <w:pStyle w:val="BodyText"/>
        <w:spacing w:before="78"/>
        <w:ind w:right="14"/>
        <w:rPr>
          <w:sz w:val="22"/>
          <w:szCs w:val="22"/>
        </w:rPr>
      </w:pPr>
    </w:p>
    <w:p w14:paraId="002B908F" w14:textId="7F0D2156" w:rsidR="00745B79" w:rsidRDefault="00813019" w:rsidP="00745B79">
      <w:pPr>
        <w:pStyle w:val="BodyText"/>
        <w:spacing w:before="78"/>
        <w:ind w:right="14"/>
      </w:pPr>
      <w:r>
        <w:t xml:space="preserve">CCMC needs to break through the language barrier for its Hispanic/Latino members who speak little to no English.  </w:t>
      </w:r>
    </w:p>
    <w:p w14:paraId="342809CF" w14:textId="77777777" w:rsidR="00813019" w:rsidRDefault="00813019" w:rsidP="00745B79">
      <w:pPr>
        <w:pStyle w:val="BodyText"/>
        <w:spacing w:before="78"/>
        <w:ind w:right="14"/>
      </w:pPr>
    </w:p>
    <w:p w14:paraId="35C4E9F6" w14:textId="23AAA7AA" w:rsidR="00813019" w:rsidRDefault="00813019" w:rsidP="00745B79">
      <w:pPr>
        <w:pStyle w:val="BodyText"/>
        <w:spacing w:before="78"/>
        <w:ind w:right="14"/>
        <w:rPr>
          <w:i/>
          <w:sz w:val="22"/>
          <w:szCs w:val="22"/>
          <w:u w:val="single"/>
        </w:rPr>
      </w:pPr>
      <w:r>
        <w:rPr>
          <w:i/>
          <w:sz w:val="22"/>
          <w:szCs w:val="22"/>
          <w:u w:val="single"/>
        </w:rPr>
        <w:t>Goals and Objectives</w:t>
      </w:r>
    </w:p>
    <w:p w14:paraId="4986A22E" w14:textId="77777777" w:rsidR="00E1093C" w:rsidRDefault="00E1093C" w:rsidP="00745B79">
      <w:pPr>
        <w:pStyle w:val="BodyText"/>
        <w:spacing w:before="78"/>
        <w:ind w:right="14"/>
      </w:pPr>
    </w:p>
    <w:p w14:paraId="363A8656" w14:textId="55798E1B" w:rsidR="00813019" w:rsidRDefault="001879C9" w:rsidP="00E1093C">
      <w:pPr>
        <w:pStyle w:val="BodyText"/>
        <w:numPr>
          <w:ilvl w:val="0"/>
          <w:numId w:val="5"/>
        </w:numPr>
        <w:spacing w:before="78"/>
        <w:ind w:right="14"/>
      </w:pPr>
      <w:r>
        <w:t>To provide information related to the services available at</w:t>
      </w:r>
      <w:r w:rsidR="004910DF">
        <w:t xml:space="preserve"> CCMC to the Hispanic community;</w:t>
      </w:r>
    </w:p>
    <w:p w14:paraId="42D95FFA" w14:textId="334D7E6C" w:rsidR="001879C9" w:rsidRDefault="001879C9" w:rsidP="00E1093C">
      <w:pPr>
        <w:pStyle w:val="BodyText"/>
        <w:numPr>
          <w:ilvl w:val="0"/>
          <w:numId w:val="5"/>
        </w:numPr>
        <w:spacing w:before="78"/>
        <w:ind w:right="14"/>
      </w:pPr>
      <w:r>
        <w:t xml:space="preserve">To provide health related </w:t>
      </w:r>
      <w:r w:rsidR="00E1093C">
        <w:t xml:space="preserve">information and </w:t>
      </w:r>
      <w:r>
        <w:t>presentations to community groups in English and Spanish</w:t>
      </w:r>
      <w:r w:rsidR="004910DF">
        <w:t>.</w:t>
      </w:r>
    </w:p>
    <w:p w14:paraId="776FFACB" w14:textId="77777777" w:rsidR="001879C9" w:rsidRDefault="001879C9" w:rsidP="00745B79">
      <w:pPr>
        <w:pStyle w:val="BodyText"/>
        <w:spacing w:before="78"/>
        <w:ind w:right="14"/>
      </w:pPr>
    </w:p>
    <w:p w14:paraId="6519DC3A" w14:textId="075E2C62" w:rsidR="001879C9" w:rsidRDefault="001879C9" w:rsidP="001879C9">
      <w:pPr>
        <w:pStyle w:val="BodyText"/>
        <w:spacing w:before="78"/>
        <w:ind w:right="14"/>
      </w:pPr>
      <w:r>
        <w:rPr>
          <w:i/>
          <w:sz w:val="22"/>
          <w:szCs w:val="22"/>
          <w:u w:val="single"/>
        </w:rPr>
        <w:t>Implementation Strategies and Development</w:t>
      </w:r>
    </w:p>
    <w:p w14:paraId="1DF5430C" w14:textId="77777777" w:rsidR="001879C9" w:rsidRDefault="001879C9" w:rsidP="00745B79">
      <w:pPr>
        <w:pStyle w:val="BodyText"/>
        <w:spacing w:before="78"/>
        <w:ind w:right="14"/>
      </w:pPr>
    </w:p>
    <w:p w14:paraId="7E405CEB" w14:textId="40FB7E2A" w:rsidR="00813019" w:rsidRDefault="00813019" w:rsidP="001879C9">
      <w:pPr>
        <w:pStyle w:val="BodyText"/>
        <w:numPr>
          <w:ilvl w:val="0"/>
          <w:numId w:val="4"/>
        </w:numPr>
        <w:spacing w:before="78"/>
        <w:ind w:right="14"/>
      </w:pPr>
      <w:r>
        <w:t>Develop hospital and health related informational materials</w:t>
      </w:r>
      <w:r w:rsidR="001879C9">
        <w:t xml:space="preserve"> in Spanish</w:t>
      </w:r>
      <w:r w:rsidR="004910DF">
        <w:t>;</w:t>
      </w:r>
    </w:p>
    <w:p w14:paraId="0CA896FF" w14:textId="6A810138" w:rsidR="00813019" w:rsidRDefault="00813019" w:rsidP="001879C9">
      <w:pPr>
        <w:pStyle w:val="BodyText"/>
        <w:numPr>
          <w:ilvl w:val="0"/>
          <w:numId w:val="4"/>
        </w:numPr>
        <w:spacing w:before="78"/>
        <w:ind w:right="14"/>
      </w:pPr>
      <w:r>
        <w:t>Provide hospital information printed in Spanish to Hispanic Churches and H</w:t>
      </w:r>
      <w:r w:rsidR="004910DF">
        <w:t>ispanic Community Organizations;</w:t>
      </w:r>
    </w:p>
    <w:p w14:paraId="6204AFEC" w14:textId="1C23DF3A" w:rsidR="00813019" w:rsidRDefault="00813019" w:rsidP="001879C9">
      <w:pPr>
        <w:pStyle w:val="BodyText"/>
        <w:numPr>
          <w:ilvl w:val="0"/>
          <w:numId w:val="4"/>
        </w:numPr>
        <w:spacing w:before="78"/>
        <w:ind w:right="14"/>
      </w:pPr>
      <w:r>
        <w:t xml:space="preserve">Reach out to Churches </w:t>
      </w:r>
      <w:r w:rsidR="00E1093C">
        <w:t xml:space="preserve">Community Organizations </w:t>
      </w:r>
      <w:r>
        <w:t>and offer to provide health related presentations to groups in English and Spanish</w:t>
      </w:r>
      <w:r w:rsidR="001879C9">
        <w:t>.</w:t>
      </w:r>
    </w:p>
    <w:p w14:paraId="7B1DEC9B" w14:textId="77777777" w:rsidR="001879C9" w:rsidRDefault="001879C9" w:rsidP="001879C9">
      <w:pPr>
        <w:pStyle w:val="BodyText"/>
        <w:spacing w:before="78"/>
        <w:ind w:right="14"/>
      </w:pPr>
    </w:p>
    <w:p w14:paraId="546AA731" w14:textId="6C07BADF" w:rsidR="00E1093C" w:rsidRDefault="00E1093C" w:rsidP="00E1093C">
      <w:pPr>
        <w:pStyle w:val="BodyText"/>
        <w:spacing w:before="78"/>
        <w:ind w:right="14"/>
      </w:pPr>
      <w:r>
        <w:rPr>
          <w:b/>
          <w:u w:val="single"/>
        </w:rPr>
        <w:t>Education</w:t>
      </w:r>
    </w:p>
    <w:p w14:paraId="1A9CD84C" w14:textId="77777777" w:rsidR="00E1093C" w:rsidRDefault="00E1093C" w:rsidP="00E1093C">
      <w:pPr>
        <w:pStyle w:val="BodyText"/>
        <w:spacing w:before="78"/>
        <w:ind w:right="14"/>
      </w:pPr>
    </w:p>
    <w:p w14:paraId="0E2298C1" w14:textId="77777777" w:rsidR="00E1093C" w:rsidRDefault="00E1093C" w:rsidP="00E1093C">
      <w:pPr>
        <w:pStyle w:val="BodyText"/>
        <w:spacing w:before="78"/>
        <w:ind w:right="14"/>
        <w:rPr>
          <w:sz w:val="22"/>
          <w:szCs w:val="22"/>
        </w:rPr>
      </w:pPr>
      <w:r>
        <w:rPr>
          <w:i/>
          <w:sz w:val="22"/>
          <w:szCs w:val="22"/>
          <w:u w:val="single"/>
        </w:rPr>
        <w:t>CHNA Identified Needs</w:t>
      </w:r>
    </w:p>
    <w:p w14:paraId="604ADFFB" w14:textId="77777777" w:rsidR="00E1093C" w:rsidRDefault="00E1093C" w:rsidP="00E1093C">
      <w:pPr>
        <w:pStyle w:val="BodyText"/>
        <w:spacing w:before="78"/>
        <w:ind w:right="14"/>
        <w:rPr>
          <w:sz w:val="22"/>
          <w:szCs w:val="22"/>
        </w:rPr>
      </w:pPr>
    </w:p>
    <w:p w14:paraId="337F7F0B" w14:textId="4B04DB92" w:rsidR="00E1093C" w:rsidRDefault="00E1093C" w:rsidP="00E1093C">
      <w:pPr>
        <w:pStyle w:val="BodyText"/>
        <w:spacing w:before="78"/>
        <w:ind w:right="14"/>
      </w:pPr>
      <w:r>
        <w:t>Education was a common thread in many of the community’s needs.  The community was unaware of some of the services and programs provided by CCMC.  A need for education related to services the hospital does not provide and what the barriers are to providing these services would also be beneficial.</w:t>
      </w:r>
    </w:p>
    <w:p w14:paraId="3D39A130" w14:textId="77777777" w:rsidR="00E1093C" w:rsidRDefault="00E1093C" w:rsidP="00E1093C">
      <w:pPr>
        <w:pStyle w:val="BodyText"/>
        <w:spacing w:before="78"/>
        <w:ind w:right="14"/>
      </w:pPr>
    </w:p>
    <w:p w14:paraId="66E98042" w14:textId="77777777" w:rsidR="00E1093C" w:rsidRDefault="00E1093C" w:rsidP="00E1093C">
      <w:pPr>
        <w:pStyle w:val="BodyText"/>
        <w:spacing w:before="78"/>
        <w:ind w:right="14"/>
        <w:rPr>
          <w:i/>
          <w:sz w:val="22"/>
          <w:szCs w:val="22"/>
          <w:u w:val="single"/>
        </w:rPr>
      </w:pPr>
      <w:r>
        <w:rPr>
          <w:i/>
          <w:sz w:val="22"/>
          <w:szCs w:val="22"/>
          <w:u w:val="single"/>
        </w:rPr>
        <w:t>Goals and Objectives</w:t>
      </w:r>
    </w:p>
    <w:p w14:paraId="26EA4B4E" w14:textId="77777777" w:rsidR="00E1093C" w:rsidRDefault="00E1093C" w:rsidP="00E1093C">
      <w:pPr>
        <w:pStyle w:val="BodyText"/>
        <w:spacing w:before="78"/>
        <w:ind w:right="14"/>
      </w:pPr>
    </w:p>
    <w:p w14:paraId="0557B553" w14:textId="3ABA6A0D" w:rsidR="00E1093C" w:rsidRDefault="00E1093C" w:rsidP="00E1093C">
      <w:pPr>
        <w:pStyle w:val="BodyText"/>
        <w:numPr>
          <w:ilvl w:val="0"/>
          <w:numId w:val="5"/>
        </w:numPr>
        <w:spacing w:before="78"/>
        <w:ind w:right="14"/>
      </w:pPr>
      <w:r>
        <w:t>To provide information related to the services available at CCMC</w:t>
      </w:r>
      <w:r w:rsidR="004910DF">
        <w:t>;</w:t>
      </w:r>
    </w:p>
    <w:p w14:paraId="10D3D74B" w14:textId="1B5E91A4" w:rsidR="00E1093C" w:rsidRDefault="00E1093C" w:rsidP="00E1093C">
      <w:pPr>
        <w:pStyle w:val="BodyText"/>
        <w:numPr>
          <w:ilvl w:val="0"/>
          <w:numId w:val="5"/>
        </w:numPr>
        <w:spacing w:before="78"/>
        <w:ind w:right="14"/>
      </w:pPr>
      <w:r>
        <w:t xml:space="preserve">To </w:t>
      </w:r>
      <w:r w:rsidR="009D08F0">
        <w:t>develop new ways to educate the community through the use of the local newspapers, social media, the hospital’s website and printed materials.</w:t>
      </w:r>
    </w:p>
    <w:p w14:paraId="29F71D2F" w14:textId="77777777" w:rsidR="00E1093C" w:rsidRDefault="00E1093C" w:rsidP="00E1093C">
      <w:pPr>
        <w:pStyle w:val="BodyText"/>
        <w:spacing w:before="78"/>
        <w:ind w:right="14"/>
      </w:pPr>
    </w:p>
    <w:p w14:paraId="08274BC0" w14:textId="77777777" w:rsidR="00E1093C" w:rsidRDefault="00E1093C" w:rsidP="00E1093C">
      <w:pPr>
        <w:pStyle w:val="BodyText"/>
        <w:spacing w:before="78"/>
        <w:ind w:right="14"/>
      </w:pPr>
      <w:r>
        <w:rPr>
          <w:i/>
          <w:sz w:val="22"/>
          <w:szCs w:val="22"/>
          <w:u w:val="single"/>
        </w:rPr>
        <w:t>Implementation Strategies and Development</w:t>
      </w:r>
    </w:p>
    <w:p w14:paraId="6691B6A6" w14:textId="77777777" w:rsidR="00E1093C" w:rsidRDefault="00E1093C" w:rsidP="00E1093C">
      <w:pPr>
        <w:pStyle w:val="BodyText"/>
        <w:spacing w:before="78"/>
        <w:ind w:right="14"/>
      </w:pPr>
    </w:p>
    <w:p w14:paraId="7F18FD74" w14:textId="59CA0FBC" w:rsidR="00E1093C" w:rsidRDefault="00E1093C" w:rsidP="00E1093C">
      <w:pPr>
        <w:pStyle w:val="BodyText"/>
        <w:numPr>
          <w:ilvl w:val="0"/>
          <w:numId w:val="4"/>
        </w:numPr>
        <w:spacing w:before="78"/>
        <w:ind w:right="14"/>
      </w:pPr>
      <w:r>
        <w:t xml:space="preserve">Develop </w:t>
      </w:r>
      <w:r w:rsidR="009D08F0">
        <w:t xml:space="preserve">informational materials that list hospital services and describe the financial assistance program that can be </w:t>
      </w:r>
      <w:r w:rsidR="00F126D0">
        <w:t>distributed at local pharmacies, health dep</w:t>
      </w:r>
      <w:r w:rsidR="00DE347D">
        <w:t xml:space="preserve">artment, </w:t>
      </w:r>
      <w:r w:rsidR="00271614">
        <w:t xml:space="preserve">fitness centers in Comanche and DeLeon </w:t>
      </w:r>
      <w:r w:rsidR="00F126D0">
        <w:t>and health providers’</w:t>
      </w:r>
      <w:r w:rsidR="00271614">
        <w:t xml:space="preserve"> offices in both communities.</w:t>
      </w:r>
    </w:p>
    <w:p w14:paraId="7CC054B5" w14:textId="3DC0AC46" w:rsidR="00E1093C" w:rsidRDefault="00F126D0" w:rsidP="00E1093C">
      <w:pPr>
        <w:pStyle w:val="BodyText"/>
        <w:numPr>
          <w:ilvl w:val="0"/>
          <w:numId w:val="4"/>
        </w:numPr>
        <w:spacing w:before="78"/>
        <w:ind w:right="14"/>
      </w:pPr>
      <w:r>
        <w:t>Coordinate with Community Groups to be available at some of their meetings to provide information, health screenings and presentations</w:t>
      </w:r>
      <w:r w:rsidR="00E1093C">
        <w:t>.</w:t>
      </w:r>
    </w:p>
    <w:p w14:paraId="03CF0A74" w14:textId="239DCEA0" w:rsidR="00F126D0" w:rsidRDefault="00F126D0" w:rsidP="00E1093C">
      <w:pPr>
        <w:pStyle w:val="BodyText"/>
        <w:numPr>
          <w:ilvl w:val="0"/>
          <w:numId w:val="4"/>
        </w:numPr>
        <w:spacing w:before="78"/>
        <w:ind w:right="14"/>
      </w:pPr>
      <w:r>
        <w:t>Provide hospital booths at various fairs and activities like the Comanche Pow Wow, annual health fair and Farmers Market.</w:t>
      </w:r>
    </w:p>
    <w:p w14:paraId="797E9079" w14:textId="2213432A" w:rsidR="00E1093C" w:rsidRDefault="00F126D0" w:rsidP="00E1093C">
      <w:pPr>
        <w:pStyle w:val="BodyText"/>
        <w:numPr>
          <w:ilvl w:val="0"/>
          <w:numId w:val="4"/>
        </w:numPr>
        <w:spacing w:before="78"/>
        <w:ind w:right="14"/>
      </w:pPr>
      <w:r>
        <w:t>Attend the Ministerial Alliance Meetings to network with area churches to determine needs and disseminate information.</w:t>
      </w:r>
    </w:p>
    <w:p w14:paraId="5804731B" w14:textId="41076D93" w:rsidR="00F126D0" w:rsidRDefault="00F126D0" w:rsidP="00E1093C">
      <w:pPr>
        <w:pStyle w:val="BodyText"/>
        <w:numPr>
          <w:ilvl w:val="0"/>
          <w:numId w:val="4"/>
        </w:numPr>
        <w:spacing w:before="78"/>
        <w:ind w:right="14"/>
      </w:pPr>
      <w:r>
        <w:t>Offer printed hospital and health information materials to groups within the community to disseminate to their members.</w:t>
      </w:r>
    </w:p>
    <w:p w14:paraId="1C5D4406" w14:textId="0269C335" w:rsidR="00F126D0" w:rsidRDefault="00F126D0" w:rsidP="00E1093C">
      <w:pPr>
        <w:pStyle w:val="BodyText"/>
        <w:numPr>
          <w:ilvl w:val="0"/>
          <w:numId w:val="4"/>
        </w:numPr>
        <w:spacing w:before="78"/>
        <w:ind w:right="14"/>
      </w:pPr>
      <w:r>
        <w:t>Utilize the local radio stations to help advertise services.</w:t>
      </w:r>
    </w:p>
    <w:p w14:paraId="5503809C" w14:textId="2E727643" w:rsidR="00F126D0" w:rsidRDefault="00F126D0" w:rsidP="00E1093C">
      <w:pPr>
        <w:pStyle w:val="BodyText"/>
        <w:numPr>
          <w:ilvl w:val="0"/>
          <w:numId w:val="4"/>
        </w:numPr>
        <w:spacing w:before="78"/>
        <w:ind w:right="14"/>
      </w:pPr>
      <w:r>
        <w:t>Utilize the local newspapers to advertise services and communicate important information related to changes in the healthcare industry.</w:t>
      </w:r>
    </w:p>
    <w:p w14:paraId="49D5A901" w14:textId="77777777" w:rsidR="004910DF" w:rsidRDefault="004910DF" w:rsidP="004910DF">
      <w:pPr>
        <w:pStyle w:val="BodyText"/>
        <w:spacing w:before="78"/>
        <w:ind w:right="14"/>
      </w:pPr>
    </w:p>
    <w:p w14:paraId="597C00E8" w14:textId="77777777" w:rsidR="004910DF" w:rsidRDefault="004910DF" w:rsidP="004910DF">
      <w:pPr>
        <w:pStyle w:val="BodyText"/>
        <w:spacing w:before="78"/>
        <w:ind w:right="14"/>
      </w:pPr>
    </w:p>
    <w:p w14:paraId="28298686" w14:textId="6C3C1EF1" w:rsidR="004910DF" w:rsidRDefault="004910DF" w:rsidP="004910DF">
      <w:pPr>
        <w:pStyle w:val="BodyText"/>
        <w:spacing w:before="78"/>
        <w:ind w:right="14"/>
      </w:pPr>
      <w:r>
        <w:rPr>
          <w:b/>
          <w:u w:val="single"/>
        </w:rPr>
        <w:t>Increasing Specialists and Services</w:t>
      </w:r>
    </w:p>
    <w:p w14:paraId="5C1A91CD" w14:textId="77777777" w:rsidR="004910DF" w:rsidRDefault="004910DF" w:rsidP="004910DF">
      <w:pPr>
        <w:pStyle w:val="BodyText"/>
        <w:spacing w:before="78"/>
        <w:ind w:right="14"/>
      </w:pPr>
    </w:p>
    <w:p w14:paraId="02585E7C" w14:textId="77777777" w:rsidR="004910DF" w:rsidRDefault="004910DF" w:rsidP="004910DF">
      <w:pPr>
        <w:pStyle w:val="BodyText"/>
        <w:spacing w:before="78"/>
        <w:ind w:right="14"/>
        <w:rPr>
          <w:sz w:val="22"/>
          <w:szCs w:val="22"/>
        </w:rPr>
      </w:pPr>
      <w:r>
        <w:rPr>
          <w:i/>
          <w:sz w:val="22"/>
          <w:szCs w:val="22"/>
          <w:u w:val="single"/>
        </w:rPr>
        <w:t>CHNA Identified Needs</w:t>
      </w:r>
    </w:p>
    <w:p w14:paraId="132D7BF0" w14:textId="77777777" w:rsidR="004910DF" w:rsidRDefault="004910DF" w:rsidP="004910DF">
      <w:pPr>
        <w:pStyle w:val="BodyText"/>
        <w:spacing w:before="78"/>
        <w:ind w:right="14"/>
        <w:rPr>
          <w:sz w:val="22"/>
          <w:szCs w:val="22"/>
        </w:rPr>
      </w:pPr>
    </w:p>
    <w:p w14:paraId="52F86534" w14:textId="3292897C" w:rsidR="004910DF" w:rsidRDefault="004910DF" w:rsidP="004910DF">
      <w:pPr>
        <w:pStyle w:val="BodyText"/>
        <w:spacing w:before="78"/>
        <w:ind w:right="14"/>
      </w:pPr>
      <w:r>
        <w:t>Residents would like more access to specialists in Comanche.  Transportation is an issue when they have to seek specialty care outside of the community.  They also mentioned the need for dialysis services, as well as nursing home and assisted living facilities.</w:t>
      </w:r>
    </w:p>
    <w:p w14:paraId="1E4F6385" w14:textId="77777777" w:rsidR="004910DF" w:rsidRDefault="004910DF" w:rsidP="004910DF">
      <w:pPr>
        <w:pStyle w:val="BodyText"/>
        <w:spacing w:before="78"/>
        <w:ind w:right="14"/>
      </w:pPr>
    </w:p>
    <w:p w14:paraId="66A9A0CF" w14:textId="77777777" w:rsidR="004910DF" w:rsidRDefault="004910DF" w:rsidP="004910DF">
      <w:pPr>
        <w:pStyle w:val="BodyText"/>
        <w:spacing w:before="78"/>
        <w:ind w:right="14"/>
        <w:rPr>
          <w:i/>
          <w:sz w:val="22"/>
          <w:szCs w:val="22"/>
          <w:u w:val="single"/>
        </w:rPr>
      </w:pPr>
      <w:r>
        <w:rPr>
          <w:i/>
          <w:sz w:val="22"/>
          <w:szCs w:val="22"/>
          <w:u w:val="single"/>
        </w:rPr>
        <w:t>Goals and Objectives</w:t>
      </w:r>
    </w:p>
    <w:p w14:paraId="148B0795" w14:textId="77777777" w:rsidR="004910DF" w:rsidRDefault="004910DF" w:rsidP="004910DF">
      <w:pPr>
        <w:pStyle w:val="BodyText"/>
        <w:spacing w:before="78"/>
        <w:ind w:right="14"/>
      </w:pPr>
    </w:p>
    <w:p w14:paraId="34AEA590" w14:textId="7F81E21E" w:rsidR="004910DF" w:rsidRDefault="00CF5880" w:rsidP="004910DF">
      <w:pPr>
        <w:pStyle w:val="BodyText"/>
        <w:numPr>
          <w:ilvl w:val="0"/>
          <w:numId w:val="5"/>
        </w:numPr>
        <w:spacing w:before="78"/>
        <w:ind w:right="14"/>
      </w:pPr>
      <w:r>
        <w:t>P</w:t>
      </w:r>
      <w:r w:rsidR="004910DF">
        <w:t xml:space="preserve">rovide the highest level of service to satisfy the </w:t>
      </w:r>
      <w:r>
        <w:t xml:space="preserve">majority of the health </w:t>
      </w:r>
      <w:r w:rsidR="004910DF">
        <w:t>needs of the community within the resources of the Hospital;</w:t>
      </w:r>
    </w:p>
    <w:p w14:paraId="2B125543" w14:textId="185C9006" w:rsidR="004910DF" w:rsidRDefault="00CF5880" w:rsidP="004910DF">
      <w:pPr>
        <w:pStyle w:val="BodyText"/>
        <w:numPr>
          <w:ilvl w:val="0"/>
          <w:numId w:val="5"/>
        </w:numPr>
        <w:spacing w:before="78"/>
        <w:ind w:right="14"/>
      </w:pPr>
      <w:r>
        <w:t>Maintain existing hospital services;</w:t>
      </w:r>
    </w:p>
    <w:p w14:paraId="3110A2D7" w14:textId="59A691E8" w:rsidR="00CF5880" w:rsidRDefault="00CF5880" w:rsidP="004910DF">
      <w:pPr>
        <w:pStyle w:val="BodyText"/>
        <w:numPr>
          <w:ilvl w:val="0"/>
          <w:numId w:val="5"/>
        </w:numPr>
        <w:spacing w:before="78"/>
        <w:ind w:right="14"/>
      </w:pPr>
      <w:r>
        <w:t>Maintain the necessary equipment and staff for the Hospital to properly provide for the patients;</w:t>
      </w:r>
    </w:p>
    <w:p w14:paraId="542A5254" w14:textId="784BD8FD" w:rsidR="00CF5880" w:rsidRDefault="00CF5880" w:rsidP="004910DF">
      <w:pPr>
        <w:pStyle w:val="BodyText"/>
        <w:numPr>
          <w:ilvl w:val="0"/>
          <w:numId w:val="5"/>
        </w:numPr>
        <w:spacing w:before="78"/>
        <w:ind w:right="14"/>
      </w:pPr>
      <w:r>
        <w:t>Continually research new opportunities to provide current services more efficiently and expand services when financially feasible.</w:t>
      </w:r>
    </w:p>
    <w:p w14:paraId="795DBDE8" w14:textId="77777777" w:rsidR="004910DF" w:rsidRDefault="004910DF" w:rsidP="004910DF">
      <w:pPr>
        <w:pStyle w:val="BodyText"/>
        <w:spacing w:before="78"/>
        <w:ind w:right="14"/>
      </w:pPr>
    </w:p>
    <w:p w14:paraId="1C4B73EE" w14:textId="77777777" w:rsidR="004910DF" w:rsidRDefault="004910DF" w:rsidP="004910DF">
      <w:pPr>
        <w:pStyle w:val="BodyText"/>
        <w:spacing w:before="78"/>
        <w:ind w:right="14"/>
      </w:pPr>
      <w:r>
        <w:rPr>
          <w:i/>
          <w:sz w:val="22"/>
          <w:szCs w:val="22"/>
          <w:u w:val="single"/>
        </w:rPr>
        <w:t>Implementation Strategies and Development</w:t>
      </w:r>
    </w:p>
    <w:p w14:paraId="15AB34AD" w14:textId="77777777" w:rsidR="004910DF" w:rsidRDefault="004910DF" w:rsidP="004910DF">
      <w:pPr>
        <w:pStyle w:val="BodyText"/>
        <w:spacing w:before="78"/>
        <w:ind w:right="14"/>
      </w:pPr>
    </w:p>
    <w:p w14:paraId="641081B3" w14:textId="59025A00" w:rsidR="004910DF" w:rsidRDefault="00CF5880" w:rsidP="004910DF">
      <w:pPr>
        <w:pStyle w:val="BodyText"/>
        <w:numPr>
          <w:ilvl w:val="0"/>
          <w:numId w:val="4"/>
        </w:numPr>
        <w:spacing w:before="78"/>
        <w:ind w:right="14"/>
      </w:pPr>
      <w:r>
        <w:t>Evaluate current visiting specialists and research opportunities for new specialists possibly through tele-medicine;</w:t>
      </w:r>
    </w:p>
    <w:p w14:paraId="684C9A59" w14:textId="1C920631" w:rsidR="004910DF" w:rsidRDefault="00CF5880" w:rsidP="004910DF">
      <w:pPr>
        <w:pStyle w:val="BodyText"/>
        <w:numPr>
          <w:ilvl w:val="0"/>
          <w:numId w:val="4"/>
        </w:numPr>
        <w:spacing w:before="78"/>
        <w:ind w:right="14"/>
      </w:pPr>
      <w:r>
        <w:t>Research transportation services available through other organizations and resources and make this information available to patients of CCMC;</w:t>
      </w:r>
    </w:p>
    <w:p w14:paraId="5DCA3EDE" w14:textId="015B9882" w:rsidR="004910DF" w:rsidRDefault="00CF5880" w:rsidP="004910DF">
      <w:pPr>
        <w:pStyle w:val="BodyText"/>
        <w:numPr>
          <w:ilvl w:val="0"/>
          <w:numId w:val="4"/>
        </w:numPr>
        <w:spacing w:before="78"/>
        <w:ind w:right="14"/>
      </w:pPr>
      <w:r>
        <w:t>Research and evaluate mobile medical services for medical needs like dialysis</w:t>
      </w:r>
      <w:r w:rsidR="004910DF">
        <w:t>.</w:t>
      </w:r>
    </w:p>
    <w:p w14:paraId="649ED48B" w14:textId="77777777" w:rsidR="00271614" w:rsidRDefault="00271614" w:rsidP="00271614">
      <w:pPr>
        <w:pStyle w:val="BodyText"/>
        <w:spacing w:before="78"/>
        <w:ind w:right="14"/>
      </w:pPr>
    </w:p>
    <w:p w14:paraId="3C4CB303" w14:textId="40A1E51E" w:rsidR="00271614" w:rsidRDefault="00271614" w:rsidP="00271614">
      <w:pPr>
        <w:pStyle w:val="BodyText"/>
        <w:spacing w:before="78"/>
        <w:ind w:right="14"/>
      </w:pPr>
      <w:r>
        <w:t xml:space="preserve">The Hospital’s Community Needs Assessment </w:t>
      </w:r>
      <w:r w:rsidR="00DE347D">
        <w:t>and</w:t>
      </w:r>
      <w:r>
        <w:t xml:space="preserve"> Implementation Strategy are available on the hospital website at </w:t>
      </w:r>
      <w:hyperlink r:id="rId7" w:history="1">
        <w:r w:rsidRPr="002F7FAB">
          <w:rPr>
            <w:rStyle w:val="Hyperlink"/>
          </w:rPr>
          <w:t>www.comanchecmc.org</w:t>
        </w:r>
      </w:hyperlink>
      <w:r>
        <w:t xml:space="preserve">.  Copies of this project are also available from the Administration Office of the Hospital.  </w:t>
      </w:r>
    </w:p>
    <w:p w14:paraId="32DAB220" w14:textId="77777777" w:rsidR="004910DF" w:rsidRDefault="004910DF" w:rsidP="004910DF">
      <w:pPr>
        <w:pStyle w:val="BodyText"/>
        <w:spacing w:before="78"/>
        <w:ind w:right="14"/>
      </w:pPr>
    </w:p>
    <w:p w14:paraId="24C156BE" w14:textId="77777777" w:rsidR="004910DF" w:rsidRDefault="004910DF" w:rsidP="004910DF">
      <w:pPr>
        <w:pStyle w:val="BodyText"/>
        <w:spacing w:before="78"/>
        <w:ind w:right="14"/>
      </w:pPr>
    </w:p>
    <w:p w14:paraId="07796161" w14:textId="77777777" w:rsidR="00E1093C" w:rsidRDefault="00E1093C" w:rsidP="00E1093C">
      <w:pPr>
        <w:pStyle w:val="BodyText"/>
        <w:spacing w:before="78"/>
        <w:ind w:right="14"/>
      </w:pPr>
    </w:p>
    <w:p w14:paraId="2EA84571" w14:textId="77777777" w:rsidR="001879C9" w:rsidRPr="00813019" w:rsidRDefault="001879C9" w:rsidP="001879C9">
      <w:pPr>
        <w:pStyle w:val="BodyText"/>
        <w:spacing w:before="78"/>
        <w:ind w:right="14"/>
      </w:pPr>
    </w:p>
    <w:sectPr w:rsidR="001879C9" w:rsidRPr="00813019" w:rsidSect="00E1093C">
      <w:footerReference w:type="default" r:id="rId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805BE" w14:textId="77777777" w:rsidR="003E3DB3" w:rsidRDefault="003E3DB3">
      <w:r>
        <w:separator/>
      </w:r>
    </w:p>
  </w:endnote>
  <w:endnote w:type="continuationSeparator" w:id="0">
    <w:p w14:paraId="5F52C733" w14:textId="77777777" w:rsidR="003E3DB3" w:rsidRDefault="003E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F16F7" w14:textId="40F3ED81" w:rsidR="00D62DC7" w:rsidRDefault="009E0132" w:rsidP="00E1093C">
    <w:pPr>
      <w:pStyle w:val="BodyText"/>
      <w:spacing w:line="14" w:lineRule="auto"/>
      <w:jc w:val="right"/>
      <w:rPr>
        <w:sz w:val="20"/>
      </w:rPr>
    </w:pPr>
    <w:r>
      <w:rPr>
        <w:noProof/>
      </w:rPr>
      <mc:AlternateContent>
        <mc:Choice Requires="wps">
          <w:drawing>
            <wp:anchor distT="0" distB="0" distL="114300" distR="114300" simplePos="0" relativeHeight="251657728" behindDoc="1" locked="0" layoutInCell="1" allowOverlap="1" wp14:anchorId="6ED0C37A" wp14:editId="1E5075BF">
              <wp:simplePos x="0" y="0"/>
              <wp:positionH relativeFrom="page">
                <wp:posOffset>1023256</wp:posOffset>
              </wp:positionH>
              <wp:positionV relativeFrom="page">
                <wp:posOffset>9274629</wp:posOffset>
              </wp:positionV>
              <wp:extent cx="1441269" cy="165735"/>
              <wp:effectExtent l="0" t="0" r="698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269"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7FEC7" w14:textId="5BBEDEF9" w:rsidR="00D62DC7" w:rsidRDefault="00311AE7">
                          <w:pPr>
                            <w:spacing w:line="245" w:lineRule="exact"/>
                            <w:ind w:left="20"/>
                            <w:rPr>
                              <w:rFonts w:ascii="Calibri"/>
                            </w:rPr>
                          </w:pPr>
                          <w:r>
                            <w:rPr>
                              <w:rFonts w:ascii="Calibri"/>
                            </w:rPr>
                            <w:t>2017 Calendar Year End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0C37A" id="_x0000_t202" coordsize="21600,21600" o:spt="202" path="m,l,21600r21600,l21600,xe">
              <v:stroke joinstyle="miter"/>
              <v:path gradientshapeok="t" o:connecttype="rect"/>
            </v:shapetype>
            <v:shape id="Text Box 1" o:spid="_x0000_s1026" type="#_x0000_t202" style="position:absolute;left:0;text-align:left;margin-left:80.55pt;margin-top:730.3pt;width:113.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3a4qwIAAKk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RK&#10;6B1GnLTQogc6aHQrBuSb6vSdSsDpvgM3PcCx8TSZqu5OFF8V4mJTE76naylFX1NSAjv70r14OuIo&#10;A7LrP4gSwpCDFhZoqGRrAKEYCNChS4/nzhgqhQkZhn4QxRgVcOdHs/n1zJBzSTK97qTS76hokTFS&#10;LKHzFp0c75QeXScXE4yLnDWN7X7Dnx0A5ngCseGpuTMsbDN/xF68XWwXoRMG0dYJvSxz1vkmdKLc&#10;n8+y62yzyfyfJq4fJjUrS8pNmElYfvhnjTtJfJTEWVpKNKw0cIaSkvvdppHoSEDYuf1OBblwc5/T&#10;sPWCXF6k5AehdxvETh4t5k6YhzMnnnsLx/Pj2zjywjjM8ucp3TFO/z0l1Kc4ngWzUUy/zc2z3+vc&#10;SNIyDaOjYW2KF2cnkhgJbnlpW6sJa0b7ohSG/lMpoN1To61gjUZHtephNwCKUfFOlI8gXSlAWaBP&#10;mHdg1EJ+x6iH2ZFi9e1AJMWoec9B/mbQTIacjN1kEF7A0xRrjEZzo8eBdOgk29eAPP5gXKzhF6mY&#10;Ve8TC6BuNjAPbBKn2WUGzuXeej1N2NUvAAAA//8DAFBLAwQUAAYACAAAACEAjBUr+t8AAAANAQAA&#10;DwAAAGRycy9kb3ducmV2LnhtbEyPwU7DMBBE70j8g7VI3KgdQCaEOFWF4ISESMOBoxO7idV4HWK3&#10;DX/P9gS3ndnR7NtyvfiRHe0cXUAF2UoAs9gF47BX8Nm83uTAYtJo9BjQKvixEdbV5UWpCxNOWNvj&#10;NvWMSjAWWsGQ0lRwHrvBeh1XYbJIu12YvU4k556bWZ+o3I/8VgjJvXZIFwY92efBdvvtwSvYfGH9&#10;4r7f2496V7umeRT4JvdKXV8tmydgyS7pLwxnfEKHipjacEAT2UhaZhlFabiXQgKjyF2ek9WerVw+&#10;AK9K/v+L6hcAAP//AwBQSwECLQAUAAYACAAAACEAtoM4kv4AAADhAQAAEwAAAAAAAAAAAAAAAAAA&#10;AAAAW0NvbnRlbnRfVHlwZXNdLnhtbFBLAQItABQABgAIAAAAIQA4/SH/1gAAAJQBAAALAAAAAAAA&#10;AAAAAAAAAC8BAABfcmVscy8ucmVsc1BLAQItABQABgAIAAAAIQDjC3a4qwIAAKkFAAAOAAAAAAAA&#10;AAAAAAAAAC4CAABkcnMvZTJvRG9jLnhtbFBLAQItABQABgAIAAAAIQCMFSv63wAAAA0BAAAPAAAA&#10;AAAAAAAAAAAAAAUFAABkcnMvZG93bnJldi54bWxQSwUGAAAAAAQABADzAAAAEQYAAAAA&#10;" filled="f" stroked="f">
              <v:textbox inset="0,0,0,0">
                <w:txbxContent>
                  <w:p w14:paraId="59E7FEC7" w14:textId="5BBEDEF9" w:rsidR="00D62DC7" w:rsidRDefault="00311AE7">
                    <w:pPr>
                      <w:spacing w:line="245" w:lineRule="exact"/>
                      <w:ind w:left="20"/>
                      <w:rPr>
                        <w:rFonts w:ascii="Calibri"/>
                      </w:rPr>
                    </w:pPr>
                    <w:r>
                      <w:rPr>
                        <w:rFonts w:ascii="Calibri"/>
                      </w:rPr>
                      <w:t>2017 Calendar Year End</w:t>
                    </w:r>
                  </w:p>
                </w:txbxContent>
              </v:textbox>
              <w10:wrap anchorx="page" anchory="page"/>
            </v:shape>
          </w:pict>
        </mc:Fallback>
      </mc:AlternateContent>
    </w:r>
    <w:r w:rsidR="00E1093C">
      <w:rPr>
        <w:sz w:val="20"/>
      </w:rPr>
      <w:tab/>
    </w:r>
    <w:r w:rsidR="00E1093C">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8E89F" w14:textId="77777777" w:rsidR="003E3DB3" w:rsidRDefault="003E3DB3">
      <w:r>
        <w:separator/>
      </w:r>
    </w:p>
  </w:footnote>
  <w:footnote w:type="continuationSeparator" w:id="0">
    <w:p w14:paraId="40BADC37" w14:textId="77777777" w:rsidR="003E3DB3" w:rsidRDefault="003E3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64FEE"/>
    <w:multiLevelType w:val="hybridMultilevel"/>
    <w:tmpl w:val="50BA56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3CF3E88"/>
    <w:multiLevelType w:val="hybridMultilevel"/>
    <w:tmpl w:val="5010E4B2"/>
    <w:lvl w:ilvl="0" w:tplc="1F38EF04">
      <w:numFmt w:val="bullet"/>
      <w:lvlText w:val=""/>
      <w:lvlJc w:val="left"/>
      <w:pPr>
        <w:ind w:left="823" w:hanging="361"/>
      </w:pPr>
      <w:rPr>
        <w:rFonts w:ascii="Symbol" w:eastAsia="Symbol" w:hAnsi="Symbol" w:cs="Symbol" w:hint="default"/>
        <w:w w:val="76"/>
        <w:sz w:val="24"/>
        <w:szCs w:val="24"/>
      </w:rPr>
    </w:lvl>
    <w:lvl w:ilvl="1" w:tplc="2B8C0ADA">
      <w:numFmt w:val="bullet"/>
      <w:lvlText w:val="•"/>
      <w:lvlJc w:val="left"/>
      <w:pPr>
        <w:ind w:left="1745" w:hanging="361"/>
      </w:pPr>
      <w:rPr>
        <w:rFonts w:hint="default"/>
      </w:rPr>
    </w:lvl>
    <w:lvl w:ilvl="2" w:tplc="B03A4E08">
      <w:numFmt w:val="bullet"/>
      <w:lvlText w:val="•"/>
      <w:lvlJc w:val="left"/>
      <w:pPr>
        <w:ind w:left="2670" w:hanging="361"/>
      </w:pPr>
      <w:rPr>
        <w:rFonts w:hint="default"/>
      </w:rPr>
    </w:lvl>
    <w:lvl w:ilvl="3" w:tplc="015EAF2E">
      <w:numFmt w:val="bullet"/>
      <w:lvlText w:val="•"/>
      <w:lvlJc w:val="left"/>
      <w:pPr>
        <w:ind w:left="3596" w:hanging="361"/>
      </w:pPr>
      <w:rPr>
        <w:rFonts w:hint="default"/>
      </w:rPr>
    </w:lvl>
    <w:lvl w:ilvl="4" w:tplc="E75C4D52">
      <w:numFmt w:val="bullet"/>
      <w:lvlText w:val="•"/>
      <w:lvlJc w:val="left"/>
      <w:pPr>
        <w:ind w:left="4521" w:hanging="361"/>
      </w:pPr>
      <w:rPr>
        <w:rFonts w:hint="default"/>
      </w:rPr>
    </w:lvl>
    <w:lvl w:ilvl="5" w:tplc="95F08004">
      <w:numFmt w:val="bullet"/>
      <w:lvlText w:val="•"/>
      <w:lvlJc w:val="left"/>
      <w:pPr>
        <w:ind w:left="5447" w:hanging="361"/>
      </w:pPr>
      <w:rPr>
        <w:rFonts w:hint="default"/>
      </w:rPr>
    </w:lvl>
    <w:lvl w:ilvl="6" w:tplc="8898D7F6">
      <w:numFmt w:val="bullet"/>
      <w:lvlText w:val="•"/>
      <w:lvlJc w:val="left"/>
      <w:pPr>
        <w:ind w:left="6372" w:hanging="361"/>
      </w:pPr>
      <w:rPr>
        <w:rFonts w:hint="default"/>
      </w:rPr>
    </w:lvl>
    <w:lvl w:ilvl="7" w:tplc="B7F24C78">
      <w:numFmt w:val="bullet"/>
      <w:lvlText w:val="•"/>
      <w:lvlJc w:val="left"/>
      <w:pPr>
        <w:ind w:left="7298" w:hanging="361"/>
      </w:pPr>
      <w:rPr>
        <w:rFonts w:hint="default"/>
      </w:rPr>
    </w:lvl>
    <w:lvl w:ilvl="8" w:tplc="E52ED55A">
      <w:numFmt w:val="bullet"/>
      <w:lvlText w:val="•"/>
      <w:lvlJc w:val="left"/>
      <w:pPr>
        <w:ind w:left="8223" w:hanging="361"/>
      </w:pPr>
      <w:rPr>
        <w:rFonts w:hint="default"/>
      </w:rPr>
    </w:lvl>
  </w:abstractNum>
  <w:abstractNum w:abstractNumId="2">
    <w:nsid w:val="3FE45554"/>
    <w:multiLevelType w:val="hybridMultilevel"/>
    <w:tmpl w:val="8470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C264E4"/>
    <w:multiLevelType w:val="hybridMultilevel"/>
    <w:tmpl w:val="AC06D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D5010A"/>
    <w:multiLevelType w:val="hybridMultilevel"/>
    <w:tmpl w:val="0218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DC7"/>
    <w:rsid w:val="0009672D"/>
    <w:rsid w:val="001879C9"/>
    <w:rsid w:val="001E76E5"/>
    <w:rsid w:val="001F1545"/>
    <w:rsid w:val="00271614"/>
    <w:rsid w:val="00311AE7"/>
    <w:rsid w:val="003E3DB3"/>
    <w:rsid w:val="004910DF"/>
    <w:rsid w:val="0064571D"/>
    <w:rsid w:val="006D5B30"/>
    <w:rsid w:val="00745B79"/>
    <w:rsid w:val="00813019"/>
    <w:rsid w:val="008177FC"/>
    <w:rsid w:val="00840B38"/>
    <w:rsid w:val="008D1CDE"/>
    <w:rsid w:val="00976F5D"/>
    <w:rsid w:val="009D08F0"/>
    <w:rsid w:val="009E0132"/>
    <w:rsid w:val="00B00982"/>
    <w:rsid w:val="00B732DE"/>
    <w:rsid w:val="00CF5880"/>
    <w:rsid w:val="00D62DC7"/>
    <w:rsid w:val="00DE347D"/>
    <w:rsid w:val="00DF385D"/>
    <w:rsid w:val="00E1093C"/>
    <w:rsid w:val="00F10CCA"/>
    <w:rsid w:val="00F126D0"/>
    <w:rsid w:val="00F46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4DF140"/>
  <w15:docId w15:val="{7E656928-B419-4B7D-9980-552EC938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
      <w:ind w:left="109" w:right="110"/>
      <w:jc w:val="center"/>
      <w:outlineLvl w:val="0"/>
    </w:pPr>
    <w:rP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0"/>
    </w:pPr>
  </w:style>
  <w:style w:type="paragraph" w:styleId="Header">
    <w:name w:val="header"/>
    <w:basedOn w:val="Normal"/>
    <w:link w:val="HeaderChar"/>
    <w:uiPriority w:val="99"/>
    <w:unhideWhenUsed/>
    <w:rsid w:val="00311AE7"/>
    <w:pPr>
      <w:tabs>
        <w:tab w:val="center" w:pos="4680"/>
        <w:tab w:val="right" w:pos="9360"/>
      </w:tabs>
    </w:pPr>
  </w:style>
  <w:style w:type="character" w:customStyle="1" w:styleId="HeaderChar">
    <w:name w:val="Header Char"/>
    <w:basedOn w:val="DefaultParagraphFont"/>
    <w:link w:val="Header"/>
    <w:uiPriority w:val="99"/>
    <w:rsid w:val="00311AE7"/>
    <w:rPr>
      <w:rFonts w:ascii="Arial" w:eastAsia="Arial" w:hAnsi="Arial" w:cs="Arial"/>
    </w:rPr>
  </w:style>
  <w:style w:type="paragraph" w:styleId="Footer">
    <w:name w:val="footer"/>
    <w:basedOn w:val="Normal"/>
    <w:link w:val="FooterChar"/>
    <w:uiPriority w:val="99"/>
    <w:unhideWhenUsed/>
    <w:rsid w:val="00311AE7"/>
    <w:pPr>
      <w:tabs>
        <w:tab w:val="center" w:pos="4680"/>
        <w:tab w:val="right" w:pos="9360"/>
      </w:tabs>
    </w:pPr>
  </w:style>
  <w:style w:type="character" w:customStyle="1" w:styleId="FooterChar">
    <w:name w:val="Footer Char"/>
    <w:basedOn w:val="DefaultParagraphFont"/>
    <w:link w:val="Footer"/>
    <w:uiPriority w:val="99"/>
    <w:rsid w:val="00311AE7"/>
    <w:rPr>
      <w:rFonts w:ascii="Arial" w:eastAsia="Arial" w:hAnsi="Arial" w:cs="Arial"/>
    </w:rPr>
  </w:style>
  <w:style w:type="character" w:styleId="Hyperlink">
    <w:name w:val="Hyperlink"/>
    <w:basedOn w:val="DefaultParagraphFont"/>
    <w:uiPriority w:val="99"/>
    <w:unhideWhenUsed/>
    <w:rsid w:val="002716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anchecm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847</Words>
  <Characters>4830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Sweeden</dc:creator>
  <cp:lastModifiedBy>Michele Cathey</cp:lastModifiedBy>
  <cp:revision>2</cp:revision>
  <dcterms:created xsi:type="dcterms:W3CDTF">2017-11-28T15:48:00Z</dcterms:created>
  <dcterms:modified xsi:type="dcterms:W3CDTF">2017-11-28T15:48:00Z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2013-08-27T00:00:00Z</vt:filetime>
  </property>
  <property fmtid="{D5CDD505-2E9C-101B-9397-08002B2CF9AE}" pid="3" name="Creator">
    <vt:lpwstr>Microsoft® Word 2010</vt:lpwstr>
  </property>
  <property fmtid="{D5CDD505-2E9C-101B-9397-08002B2CF9AE}" pid="4" name="LastSaved">
    <vt:filetime>2016-12-01T00:00:00Z</vt:filetime>
  </property>
</Properties>
</file>